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2E2D" w:rsidRPr="001051D8" w:rsidP="001051D8">
      <w:pPr>
        <w:tabs>
          <w:tab w:val="right" w:pos="9637"/>
        </w:tabs>
        <w:rPr>
          <w:bCs/>
          <w:sz w:val="28"/>
          <w:szCs w:val="28"/>
        </w:rPr>
      </w:pPr>
      <w:r w:rsidRPr="001051D8">
        <w:rPr>
          <w:bCs/>
          <w:sz w:val="28"/>
          <w:szCs w:val="28"/>
        </w:rPr>
        <w:t>Дело №5-587-1103/2025</w:t>
      </w:r>
    </w:p>
    <w:p w:rsidR="00F02E2D" w:rsidRPr="001051D8" w:rsidP="001051D8">
      <w:pPr>
        <w:tabs>
          <w:tab w:val="center" w:pos="4818"/>
          <w:tab w:val="right" w:pos="9637"/>
        </w:tabs>
        <w:rPr>
          <w:bCs/>
          <w:sz w:val="28"/>
          <w:szCs w:val="28"/>
        </w:rPr>
      </w:pPr>
      <w:r w:rsidRPr="001051D8">
        <w:rPr>
          <w:bCs/>
          <w:sz w:val="28"/>
          <w:szCs w:val="28"/>
        </w:rPr>
        <w:t>УИД №86</w:t>
      </w:r>
      <w:r w:rsidRPr="001051D8">
        <w:rPr>
          <w:bCs/>
          <w:sz w:val="28"/>
          <w:szCs w:val="28"/>
          <w:lang w:val="en-US"/>
        </w:rPr>
        <w:t>MS</w:t>
      </w:r>
      <w:r w:rsidRPr="001051D8">
        <w:rPr>
          <w:bCs/>
          <w:sz w:val="28"/>
          <w:szCs w:val="28"/>
        </w:rPr>
        <w:t>0077-01-2025-003926-56</w:t>
      </w:r>
    </w:p>
    <w:p w:rsidR="00727CD1" w:rsidRPr="001051D8" w:rsidP="001051D8">
      <w:pPr>
        <w:pStyle w:val="Title"/>
        <w:tabs>
          <w:tab w:val="center" w:pos="4818"/>
          <w:tab w:val="right" w:pos="9637"/>
        </w:tabs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1051D8">
        <w:rPr>
          <w:rFonts w:ascii="Times New Roman" w:hAnsi="Times New Roman"/>
          <w:b w:val="0"/>
          <w:sz w:val="28"/>
          <w:szCs w:val="28"/>
        </w:rPr>
        <w:t>копия</w:t>
      </w:r>
    </w:p>
    <w:p w:rsidR="00727CD1" w:rsidRPr="001051D8" w:rsidP="001051D8">
      <w:pPr>
        <w:pStyle w:val="Title"/>
        <w:tabs>
          <w:tab w:val="center" w:pos="4818"/>
          <w:tab w:val="right" w:pos="9637"/>
        </w:tabs>
        <w:rPr>
          <w:rFonts w:ascii="Times New Roman" w:hAnsi="Times New Roman"/>
          <w:b w:val="0"/>
          <w:sz w:val="28"/>
          <w:szCs w:val="28"/>
        </w:rPr>
      </w:pPr>
      <w:r w:rsidRPr="001051D8">
        <w:rPr>
          <w:rFonts w:ascii="Times New Roman" w:hAnsi="Times New Roman"/>
          <w:b w:val="0"/>
          <w:sz w:val="28"/>
          <w:szCs w:val="28"/>
        </w:rPr>
        <w:t xml:space="preserve">ПОСТАНОВЛЕНИЕ </w:t>
      </w:r>
    </w:p>
    <w:p w:rsidR="00727CD1" w:rsidRPr="001051D8" w:rsidP="001051D8">
      <w:pPr>
        <w:jc w:val="center"/>
        <w:rPr>
          <w:bCs/>
          <w:sz w:val="28"/>
          <w:szCs w:val="28"/>
        </w:rPr>
      </w:pPr>
      <w:r w:rsidRPr="001051D8">
        <w:rPr>
          <w:bCs/>
          <w:sz w:val="28"/>
          <w:szCs w:val="28"/>
        </w:rPr>
        <w:t>о назначении административного наказания</w:t>
      </w:r>
    </w:p>
    <w:p w:rsidR="00727CD1" w:rsidRPr="001051D8" w:rsidP="001051D8">
      <w:pPr>
        <w:rPr>
          <w:bCs/>
          <w:sz w:val="28"/>
          <w:szCs w:val="28"/>
        </w:rPr>
      </w:pPr>
    </w:p>
    <w:p w:rsidR="00727CD1" w:rsidRPr="001051D8" w:rsidP="001051D8">
      <w:pPr>
        <w:jc w:val="center"/>
        <w:rPr>
          <w:sz w:val="28"/>
          <w:szCs w:val="28"/>
        </w:rPr>
      </w:pPr>
      <w:r w:rsidRPr="001051D8">
        <w:rPr>
          <w:sz w:val="28"/>
          <w:szCs w:val="28"/>
        </w:rPr>
        <w:t>23 сентября 2025 года</w:t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  <w:t>г. Советский</w:t>
      </w:r>
    </w:p>
    <w:p w:rsidR="00727CD1" w:rsidRPr="001051D8" w:rsidP="001051D8">
      <w:pPr>
        <w:ind w:firstLine="708"/>
        <w:jc w:val="both"/>
        <w:rPr>
          <w:sz w:val="28"/>
          <w:szCs w:val="28"/>
        </w:rPr>
      </w:pPr>
    </w:p>
    <w:p w:rsidR="00727CD1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 А, г. Советский Ханты-Мансийского автономного округа – Югры,</w:t>
      </w:r>
    </w:p>
    <w:p w:rsidR="00727CD1" w:rsidRPr="001051D8" w:rsidP="001051D8">
      <w:pPr>
        <w:suppressAutoHyphens/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7.1 Закона Ханты-Мансийского автономного округа – Югры от 11.06.2010 №102-оз «Об административных правонарушениях» в отношении</w:t>
      </w:r>
    </w:p>
    <w:p w:rsidR="00727CD1" w:rsidRPr="001051D8" w:rsidP="001051D8">
      <w:pPr>
        <w:ind w:left="851"/>
        <w:jc w:val="both"/>
        <w:rPr>
          <w:sz w:val="28"/>
          <w:szCs w:val="28"/>
        </w:rPr>
      </w:pPr>
    </w:p>
    <w:p w:rsidR="007476C0" w:rsidRPr="001051D8" w:rsidP="001051D8">
      <w:pPr>
        <w:ind w:left="851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индивидуального предпринимателя Баталова </w:t>
      </w:r>
      <w:r w:rsidR="00F03C24">
        <w:rPr>
          <w:sz w:val="28"/>
          <w:szCs w:val="28"/>
        </w:rPr>
        <w:t>НН</w:t>
      </w:r>
      <w:r w:rsidRPr="001051D8">
        <w:rPr>
          <w:sz w:val="28"/>
          <w:szCs w:val="28"/>
        </w:rPr>
        <w:t xml:space="preserve">, </w:t>
      </w:r>
      <w:r w:rsidR="00F03C24">
        <w:rPr>
          <w:sz w:val="28"/>
          <w:szCs w:val="28"/>
        </w:rPr>
        <w:t>*</w:t>
      </w:r>
      <w:r w:rsidRPr="001051D8">
        <w:rPr>
          <w:sz w:val="28"/>
          <w:szCs w:val="28"/>
        </w:rPr>
        <w:t xml:space="preserve"> года рождения, уроженца </w:t>
      </w:r>
      <w:r w:rsidR="00F03C24">
        <w:rPr>
          <w:sz w:val="28"/>
          <w:szCs w:val="28"/>
        </w:rPr>
        <w:t>*</w:t>
      </w:r>
      <w:r w:rsidRPr="001051D8">
        <w:rPr>
          <w:sz w:val="28"/>
          <w:szCs w:val="28"/>
        </w:rPr>
        <w:t xml:space="preserve">, зарегистрированного и проживающего по адресу: </w:t>
      </w:r>
      <w:r w:rsidR="00F03C24">
        <w:rPr>
          <w:sz w:val="28"/>
          <w:szCs w:val="28"/>
        </w:rPr>
        <w:t>*</w:t>
      </w:r>
    </w:p>
    <w:p w:rsidR="00727CD1" w:rsidRPr="001051D8" w:rsidP="001051D8">
      <w:pPr>
        <w:ind w:left="851"/>
        <w:jc w:val="both"/>
        <w:rPr>
          <w:sz w:val="28"/>
          <w:szCs w:val="28"/>
        </w:rPr>
      </w:pPr>
    </w:p>
    <w:p w:rsidR="00292EA1" w:rsidRPr="001051D8" w:rsidP="001051D8">
      <w:pPr>
        <w:jc w:val="center"/>
        <w:rPr>
          <w:bCs/>
          <w:sz w:val="28"/>
          <w:szCs w:val="28"/>
        </w:rPr>
      </w:pPr>
      <w:r w:rsidRPr="001051D8">
        <w:rPr>
          <w:bCs/>
          <w:sz w:val="28"/>
          <w:szCs w:val="28"/>
        </w:rPr>
        <w:t>УСТАНОВИЛ:</w:t>
      </w:r>
    </w:p>
    <w:p w:rsidR="00630EB0" w:rsidRPr="001051D8" w:rsidP="001051D8">
      <w:pPr>
        <w:ind w:firstLine="708"/>
        <w:jc w:val="both"/>
        <w:rPr>
          <w:bCs/>
          <w:sz w:val="28"/>
          <w:szCs w:val="28"/>
        </w:rPr>
      </w:pPr>
    </w:p>
    <w:p w:rsidR="00297DE7" w:rsidRPr="001051D8" w:rsidP="001051D8">
      <w:pPr>
        <w:suppressAutoHyphens/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01 июля 2025 года в 00 часов 00 минут </w:t>
      </w:r>
      <w:r w:rsidR="0032153B">
        <w:rPr>
          <w:sz w:val="28"/>
          <w:szCs w:val="28"/>
        </w:rPr>
        <w:t xml:space="preserve">индивидуальный предприниматель </w:t>
      </w:r>
      <w:r w:rsidRPr="001051D8" w:rsidR="00727CD1">
        <w:rPr>
          <w:sz w:val="28"/>
          <w:szCs w:val="28"/>
        </w:rPr>
        <w:t xml:space="preserve">Баталов Н.Н., находясь по адресу: </w:t>
      </w:r>
      <w:r w:rsidRPr="001051D8" w:rsidR="00727CD1">
        <w:rPr>
          <w:sz w:val="28"/>
          <w:szCs w:val="28"/>
        </w:rPr>
        <w:t>ул</w:t>
      </w:r>
      <w:r w:rsidR="00F03C24">
        <w:rPr>
          <w:sz w:val="28"/>
          <w:szCs w:val="28"/>
        </w:rPr>
        <w:t>*</w:t>
      </w:r>
      <w:r w:rsidRPr="001051D8">
        <w:rPr>
          <w:sz w:val="28"/>
          <w:szCs w:val="28"/>
        </w:rPr>
        <w:t xml:space="preserve"> в нарушение пункта 4.1 статьи 5 Федерального закона от 6 марта 2006 года № 35-ФЗ «О противодействии терроризму», пункта 2 постановления Губернатора Ханты-Мансийского автономного округа – Югры от 17 ноября 2010 года № 217 «Об Антитеррористической комиссии Ханты-Мансийского автономного округа – Югры» не исполнил требования подпункта 1.2.6 пункта 1.2 и пункта 1.4 протокола антитеррористической комиссии Ханты-Мансийского автономного округа – Югры (АТК) от 10 июня 2025 года № 134, а именно</w:t>
      </w:r>
      <w:r w:rsidRPr="001051D8" w:rsidR="00D52F88">
        <w:rPr>
          <w:sz w:val="28"/>
          <w:szCs w:val="28"/>
        </w:rPr>
        <w:t>,</w:t>
      </w:r>
      <w:r w:rsidRPr="001051D8">
        <w:rPr>
          <w:sz w:val="28"/>
          <w:szCs w:val="28"/>
        </w:rPr>
        <w:t xml:space="preserve"> являясь субъектом транспортной инфраструктуры</w:t>
      </w:r>
      <w:r w:rsidR="0032153B">
        <w:rPr>
          <w:sz w:val="28"/>
          <w:szCs w:val="28"/>
        </w:rPr>
        <w:t>,</w:t>
      </w:r>
      <w:r w:rsidRPr="001051D8">
        <w:rPr>
          <w:sz w:val="28"/>
          <w:szCs w:val="28"/>
        </w:rPr>
        <w:t xml:space="preserve"> не представил в установленный срок в аппарат антите</w:t>
      </w:r>
      <w:r w:rsidRPr="001051D8" w:rsidR="00943FC6">
        <w:rPr>
          <w:sz w:val="28"/>
          <w:szCs w:val="28"/>
        </w:rPr>
        <w:t xml:space="preserve">ррористической комиссии </w:t>
      </w:r>
      <w:r w:rsidR="0032153B">
        <w:rPr>
          <w:sz w:val="28"/>
          <w:szCs w:val="28"/>
        </w:rPr>
        <w:t>Ханты-Мансийского автономного округа – Югры</w:t>
      </w:r>
      <w:r w:rsidRPr="001051D8" w:rsidR="0032153B">
        <w:rPr>
          <w:sz w:val="28"/>
          <w:szCs w:val="28"/>
        </w:rPr>
        <w:t xml:space="preserve"> </w:t>
      </w:r>
      <w:r w:rsidRPr="001051D8" w:rsidR="00E1199F">
        <w:rPr>
          <w:sz w:val="28"/>
          <w:szCs w:val="28"/>
        </w:rPr>
        <w:t>информацию</w:t>
      </w:r>
      <w:r w:rsidRPr="001051D8">
        <w:rPr>
          <w:sz w:val="28"/>
          <w:szCs w:val="28"/>
        </w:rPr>
        <w:t xml:space="preserve"> о принятых мерах по обеспечению готовности к отражению возможных угроз совершения диверсионных и террористических нападений, в том числе с использованием беспилотных воздушных судов; </w:t>
      </w:r>
      <w:r w:rsidRPr="001051D8" w:rsidR="00D52F88">
        <w:rPr>
          <w:sz w:val="28"/>
          <w:szCs w:val="28"/>
        </w:rPr>
        <w:t xml:space="preserve">информацию </w:t>
      </w:r>
      <w:r w:rsidRPr="001051D8" w:rsidR="00FC4241">
        <w:rPr>
          <w:sz w:val="28"/>
          <w:szCs w:val="28"/>
        </w:rPr>
        <w:t xml:space="preserve">о проверке </w:t>
      </w:r>
      <w:r w:rsidRPr="001051D8">
        <w:rPr>
          <w:sz w:val="28"/>
          <w:szCs w:val="28"/>
        </w:rPr>
        <w:t xml:space="preserve">систем оповещения и связи, технических средств, предназначенных для минимизации и ликвидации последствий атак, а также </w:t>
      </w:r>
      <w:r w:rsidRPr="001051D8" w:rsidR="00D52F88">
        <w:rPr>
          <w:sz w:val="28"/>
          <w:szCs w:val="28"/>
        </w:rPr>
        <w:t>информацию</w:t>
      </w:r>
      <w:r w:rsidRPr="001051D8">
        <w:rPr>
          <w:sz w:val="28"/>
          <w:szCs w:val="28"/>
        </w:rPr>
        <w:t xml:space="preserve"> об обеспечении готовности сил средств, выделяемых для борьбы с терроризмом в зонах ответственности Оперативного штаба в автономном округе</w:t>
      </w:r>
      <w:r w:rsidR="00D05F53">
        <w:rPr>
          <w:sz w:val="28"/>
          <w:szCs w:val="28"/>
        </w:rPr>
        <w:t xml:space="preserve"> и незамедлительному реагированию на возможные угрозы совершения диверсионных и террористических актов</w:t>
      </w:r>
      <w:r w:rsidRPr="001051D8">
        <w:rPr>
          <w:sz w:val="28"/>
          <w:szCs w:val="28"/>
        </w:rPr>
        <w:t>, чем совершил административное правонарушение, предусмотренное стать</w:t>
      </w:r>
      <w:r w:rsidRPr="001051D8" w:rsidR="00943FC6">
        <w:rPr>
          <w:sz w:val="28"/>
          <w:szCs w:val="28"/>
        </w:rPr>
        <w:t>е</w:t>
      </w:r>
      <w:r w:rsidRPr="001051D8">
        <w:rPr>
          <w:sz w:val="28"/>
          <w:szCs w:val="28"/>
        </w:rPr>
        <w:t>й 7.1 Закона Ханты-Мансийского автономного округа – Югры «Об административных правонарушениях».</w:t>
      </w:r>
    </w:p>
    <w:p w:rsidR="00297DE7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Определением мирового судьи от </w:t>
      </w:r>
      <w:r w:rsidRPr="001051D8" w:rsidR="00727CD1">
        <w:rPr>
          <w:sz w:val="28"/>
          <w:szCs w:val="28"/>
        </w:rPr>
        <w:t>26</w:t>
      </w:r>
      <w:r w:rsidRPr="001051D8">
        <w:rPr>
          <w:sz w:val="28"/>
          <w:szCs w:val="28"/>
        </w:rPr>
        <w:t xml:space="preserve"> августа 2025 года протоколы об </w:t>
      </w:r>
      <w:r w:rsidRPr="001051D8" w:rsidR="0040447C">
        <w:rPr>
          <w:sz w:val="28"/>
          <w:szCs w:val="28"/>
        </w:rPr>
        <w:t>административных правонарушения</w:t>
      </w:r>
      <w:r w:rsidRPr="001051D8" w:rsidR="00D41054">
        <w:rPr>
          <w:sz w:val="28"/>
          <w:szCs w:val="28"/>
        </w:rPr>
        <w:t>х</w:t>
      </w:r>
      <w:r w:rsidRPr="001051D8" w:rsidR="0040447C">
        <w:rPr>
          <w:sz w:val="28"/>
          <w:szCs w:val="28"/>
        </w:rPr>
        <w:t xml:space="preserve"> </w:t>
      </w:r>
      <w:r w:rsidRPr="001051D8">
        <w:rPr>
          <w:sz w:val="28"/>
          <w:szCs w:val="28"/>
        </w:rPr>
        <w:t xml:space="preserve">№ </w:t>
      </w:r>
      <w:r w:rsidRPr="001051D8" w:rsidR="0040447C">
        <w:rPr>
          <w:sz w:val="28"/>
          <w:szCs w:val="28"/>
        </w:rPr>
        <w:t>3</w:t>
      </w:r>
      <w:r w:rsidRPr="001051D8" w:rsidR="00727CD1">
        <w:rPr>
          <w:sz w:val="28"/>
          <w:szCs w:val="28"/>
        </w:rPr>
        <w:t>9</w:t>
      </w:r>
      <w:r w:rsidRPr="001051D8" w:rsidR="0040447C">
        <w:rPr>
          <w:sz w:val="28"/>
          <w:szCs w:val="28"/>
        </w:rPr>
        <w:t xml:space="preserve"> и </w:t>
      </w:r>
      <w:r w:rsidRPr="001051D8" w:rsidR="00727CD1">
        <w:rPr>
          <w:sz w:val="28"/>
          <w:szCs w:val="28"/>
        </w:rPr>
        <w:t>40</w:t>
      </w:r>
      <w:r w:rsidRPr="001051D8">
        <w:rPr>
          <w:sz w:val="28"/>
          <w:szCs w:val="28"/>
        </w:rPr>
        <w:t xml:space="preserve"> объединены в одно производство.</w:t>
      </w:r>
    </w:p>
    <w:p w:rsidR="00727CD1" w:rsidRPr="001051D8" w:rsidP="001051D8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 w:rsidRPr="001051D8">
        <w:rPr>
          <w:color w:val="000000"/>
          <w:sz w:val="28"/>
          <w:szCs w:val="28"/>
        </w:rPr>
        <w:t xml:space="preserve">В судебном заседании </w:t>
      </w:r>
      <w:r w:rsidRPr="001051D8">
        <w:rPr>
          <w:sz w:val="28"/>
          <w:szCs w:val="28"/>
        </w:rPr>
        <w:t xml:space="preserve">Баталов Н.Н. </w:t>
      </w:r>
      <w:r w:rsidRPr="001051D8">
        <w:rPr>
          <w:color w:val="000000"/>
          <w:sz w:val="28"/>
          <w:szCs w:val="28"/>
        </w:rPr>
        <w:t xml:space="preserve">вину в совершении административного правонарушения признал, </w:t>
      </w:r>
      <w:r w:rsidRPr="001051D8" w:rsidR="00D41054">
        <w:rPr>
          <w:color w:val="000000"/>
          <w:sz w:val="28"/>
          <w:szCs w:val="28"/>
        </w:rPr>
        <w:t xml:space="preserve">раскаялся, </w:t>
      </w:r>
      <w:r w:rsidRPr="001051D8">
        <w:rPr>
          <w:color w:val="000000"/>
          <w:sz w:val="28"/>
          <w:szCs w:val="28"/>
        </w:rPr>
        <w:t xml:space="preserve">пояснил, что </w:t>
      </w:r>
      <w:r w:rsidRPr="001051D8" w:rsidR="00157511">
        <w:rPr>
          <w:color w:val="000000"/>
          <w:sz w:val="28"/>
          <w:szCs w:val="28"/>
        </w:rPr>
        <w:t>предоставил запрашиваемую информацию 22 июля 2025 года</w:t>
      </w:r>
      <w:r w:rsidRPr="001051D8" w:rsidR="00317897">
        <w:rPr>
          <w:color w:val="000000"/>
          <w:sz w:val="28"/>
          <w:szCs w:val="28"/>
        </w:rPr>
        <w:t>, указанное правонарушение совершено им впервые</w:t>
      </w:r>
      <w:r w:rsidRPr="001051D8" w:rsidR="00157511">
        <w:rPr>
          <w:color w:val="000000"/>
          <w:sz w:val="28"/>
          <w:szCs w:val="28"/>
        </w:rPr>
        <w:t>.</w:t>
      </w:r>
    </w:p>
    <w:p w:rsidR="00727CD1" w:rsidRPr="001051D8" w:rsidP="001051D8">
      <w:pPr>
        <w:shd w:val="clear" w:color="auto" w:fill="FFFFFF"/>
        <w:ind w:firstLine="691"/>
        <w:jc w:val="both"/>
        <w:rPr>
          <w:sz w:val="28"/>
          <w:szCs w:val="28"/>
          <w:lang w:eastAsia="ar-SA"/>
        </w:rPr>
      </w:pPr>
      <w:r w:rsidRPr="001051D8">
        <w:rPr>
          <w:sz w:val="28"/>
          <w:szCs w:val="28"/>
          <w:lang w:eastAsia="ar-SA"/>
        </w:rPr>
        <w:t xml:space="preserve">Исследовав представленные материалы дела, заслушав </w:t>
      </w:r>
      <w:r w:rsidRPr="001051D8">
        <w:rPr>
          <w:sz w:val="28"/>
          <w:szCs w:val="28"/>
        </w:rPr>
        <w:t>Баталова Н.Н.</w:t>
      </w:r>
      <w:r w:rsidRPr="001051D8">
        <w:rPr>
          <w:color w:val="000000"/>
          <w:sz w:val="28"/>
          <w:szCs w:val="28"/>
        </w:rPr>
        <w:t>,</w:t>
      </w:r>
      <w:r w:rsidRPr="001051D8">
        <w:rPr>
          <w:sz w:val="28"/>
          <w:szCs w:val="28"/>
          <w:lang w:eastAsia="ar-SA"/>
        </w:rPr>
        <w:t xml:space="preserve"> мировой судья приходит к следующему.</w:t>
      </w:r>
    </w:p>
    <w:p w:rsidR="00292EA1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В силу ст.</w:t>
      </w:r>
      <w:r w:rsidRPr="001051D8" w:rsidR="00630EB0">
        <w:rPr>
          <w:sz w:val="28"/>
          <w:szCs w:val="28"/>
        </w:rPr>
        <w:t xml:space="preserve"> </w:t>
      </w:r>
      <w:r w:rsidRPr="001051D8">
        <w:rPr>
          <w:sz w:val="28"/>
          <w:szCs w:val="28"/>
        </w:rPr>
        <w:t>7.1 Закона Ханты-Мансийского автономного округа-Югры от 11</w:t>
      </w:r>
      <w:r w:rsidRPr="001051D8" w:rsidR="00EC20FA">
        <w:rPr>
          <w:sz w:val="28"/>
          <w:szCs w:val="28"/>
        </w:rPr>
        <w:t xml:space="preserve"> июня </w:t>
      </w:r>
      <w:r w:rsidRPr="001051D8">
        <w:rPr>
          <w:sz w:val="28"/>
          <w:szCs w:val="28"/>
        </w:rPr>
        <w:t>2010</w:t>
      </w:r>
      <w:r w:rsidRPr="001051D8" w:rsidR="00EC20FA">
        <w:rPr>
          <w:sz w:val="28"/>
          <w:szCs w:val="28"/>
        </w:rPr>
        <w:t xml:space="preserve"> года</w:t>
      </w:r>
      <w:r w:rsidRPr="001051D8">
        <w:rPr>
          <w:sz w:val="28"/>
          <w:szCs w:val="28"/>
        </w:rPr>
        <w:t xml:space="preserve"> №102-ОЗ «Об административных правонарушениях» административно-противоправным и наказуемым признается неисполнение решения Антитеррористической комиссии Ханты-Мансийского автономного округа </w:t>
      </w:r>
      <w:r w:rsidRPr="001051D8" w:rsidR="00630EB0">
        <w:rPr>
          <w:sz w:val="28"/>
          <w:szCs w:val="28"/>
        </w:rPr>
        <w:t>–</w:t>
      </w:r>
      <w:r w:rsidRPr="001051D8">
        <w:rPr>
          <w:sz w:val="28"/>
          <w:szCs w:val="28"/>
        </w:rPr>
        <w:t xml:space="preserve"> Югры, принятого в пределах ее компетенции.</w:t>
      </w:r>
    </w:p>
    <w:p w:rsidR="00630EB0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терроризмом, установлены Федеральным законом от 6 марта 2006 г. </w:t>
      </w:r>
      <w:r w:rsidRPr="001051D8" w:rsidR="00157511">
        <w:rPr>
          <w:sz w:val="28"/>
          <w:szCs w:val="28"/>
        </w:rPr>
        <w:t>№</w:t>
      </w:r>
      <w:r w:rsidRPr="001051D8">
        <w:rPr>
          <w:sz w:val="28"/>
          <w:szCs w:val="28"/>
        </w:rPr>
        <w:t xml:space="preserve"> 35-ФЗ «О противодействии терроризму» (далее Федеральный закон </w:t>
      </w:r>
      <w:r w:rsidRPr="001051D8" w:rsidR="00157511">
        <w:rPr>
          <w:sz w:val="28"/>
          <w:szCs w:val="28"/>
        </w:rPr>
        <w:t>№</w:t>
      </w:r>
      <w:r w:rsidRPr="001051D8">
        <w:rPr>
          <w:sz w:val="28"/>
          <w:szCs w:val="28"/>
        </w:rPr>
        <w:t xml:space="preserve"> 35-ФЗ).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В соответствии с частями 4, 4.1 статьи 5 указанного Федерального закона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Для организации взаимодействия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и (или) для реализации решений органов, сформированных в соответствии с настоящей частью, могут издаваться акты (совместные акты) этих органов и формироваться коллегиальные органы по профилактике терроризма, минимизации и (или) ликвидации последствий его </w:t>
      </w:r>
      <w:r w:rsidRPr="001051D8">
        <w:rPr>
          <w:sz w:val="28"/>
          <w:szCs w:val="28"/>
        </w:rPr>
        <w:t>проявлений на территории одного муниципального образования или территориях нескольких муниципальных образований субъекта Российской Федерации.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Такие коллегиальные органы формируются по решению руководителя органа, сформированного в соответствии с настоящей частью, который утверждает положение о коллегиальном органе и его состав.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Решения органов, сформированных в соответствии с настоящей частью,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влечёт ответственность, предусмотренную федеральными законами или законами субъектов Российской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Указом Президента Российской Федерации от 15 февраля 2006 года № 116 «О мерах по противодействию терроризму» в целях совершенствования государственного управления в области противодействия терроризму образованы: - Национальный антитеррористический комитет - антитеррористические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Национальным антитеррористическим комитетом 17 июня 2016 года утверждено Положение об антитеррористической комиссии в субъекте Российской Федерации, согласно которому к задачам Комиссии относится координация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В соответствии с Положением при реализации предоставленных полномочий Комиссия осуществляет разработку и координацию исполнения мер по профилактике терроризма на территории субъекта Российской Федерации, в том числе по противодействию распространению идеологии терроризма и обеспечению антитеррористической защищённости потенциальных объектов террористических посягательств, мест массового пребывания людей, разработку и координацию исполнения мер по минимизации и (или) ликвидации последствий проявлений терроризма на территории субъекта Российской Федерации, контроль за исполнением решений Комиссии.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Общие правила организации деятельности антитеррористической комиссии в субъекте Российской Федерации по реализации её полномочий, закреплённых в Положении об антитеррористической комиссии в субъекте Российской Федерации и нормативных правовых актах Российской Федерации установлены Регламентом антитеррористической комиссии в субъекте Российской Федерации, утверждённым Национальным антитеррористическим комитетом 17 июня 2016 года.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На территории </w:t>
      </w:r>
      <w:r w:rsidRPr="001051D8" w:rsidR="00653E6E">
        <w:rPr>
          <w:sz w:val="28"/>
          <w:szCs w:val="28"/>
        </w:rPr>
        <w:t>Ханты-Мансийского автономного округа – Югры</w:t>
      </w:r>
      <w:r w:rsidRPr="001051D8">
        <w:rPr>
          <w:sz w:val="28"/>
          <w:szCs w:val="28"/>
        </w:rPr>
        <w:t xml:space="preserve"> в соответс</w:t>
      </w:r>
      <w:r w:rsidR="00251E71">
        <w:rPr>
          <w:sz w:val="28"/>
          <w:szCs w:val="28"/>
        </w:rPr>
        <w:t>твии с приведёнными положениями</w:t>
      </w:r>
      <w:r w:rsidRPr="001051D8">
        <w:rPr>
          <w:sz w:val="28"/>
          <w:szCs w:val="28"/>
        </w:rPr>
        <w:t xml:space="preserve"> сформирован</w:t>
      </w:r>
      <w:r w:rsidRPr="001051D8" w:rsidR="00653E6E">
        <w:rPr>
          <w:sz w:val="28"/>
          <w:szCs w:val="28"/>
        </w:rPr>
        <w:t>а</w:t>
      </w:r>
      <w:r w:rsidRPr="001051D8">
        <w:rPr>
          <w:sz w:val="28"/>
          <w:szCs w:val="28"/>
        </w:rPr>
        <w:t xml:space="preserve"> и функционирует Антитеррористическая комиссия Ханты-Мансийского автономного округа – Югры.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Неисполнение или нарушение решения Антитеррористической комиссии Ханты-Мансийского автономного округа - Югры, принятого в пределах её компетенции, - влечёт предупреждение или наложение административного штрафа на граждан в размере от трёх тысяч до пяти тысяч рублей; на должностных лиц - от тридцати тысяч до пятидесяти тысяч рублей; на юридических лиц - от пятидесяти тысяч до пятисот тысяч рублей (статья 7.1 Закона Ханты-Мансийского автономного округа – Югры «Об административных правонарушениях»).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В соответствии с пунктом 9 статьи 1 Федерального закона от 9 февраля 2007 года № 16-ФЗ «О транспортной безопасности» субъекты транспортной инфраструктуры – 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основании.</w:t>
      </w:r>
    </w:p>
    <w:p w:rsidR="00292EA1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Событие административного правонарушения и вина </w:t>
      </w:r>
      <w:r w:rsidRPr="001051D8" w:rsidR="00727CD1">
        <w:rPr>
          <w:sz w:val="28"/>
          <w:szCs w:val="28"/>
        </w:rPr>
        <w:t>Баталова Н.Н.</w:t>
      </w:r>
      <w:r w:rsidRPr="001051D8" w:rsidR="0040447C">
        <w:rPr>
          <w:sz w:val="28"/>
          <w:szCs w:val="28"/>
        </w:rPr>
        <w:t xml:space="preserve"> </w:t>
      </w:r>
      <w:r w:rsidRPr="001051D8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92EA1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- протокол</w:t>
      </w:r>
      <w:r w:rsidRPr="001051D8" w:rsidR="0040447C">
        <w:rPr>
          <w:sz w:val="28"/>
          <w:szCs w:val="28"/>
        </w:rPr>
        <w:t>ами</w:t>
      </w:r>
      <w:r w:rsidRPr="001051D8">
        <w:rPr>
          <w:sz w:val="28"/>
          <w:szCs w:val="28"/>
        </w:rPr>
        <w:t xml:space="preserve"> об административном правонарушении </w:t>
      </w:r>
      <w:r w:rsidRPr="001051D8" w:rsidR="00E047C1">
        <w:rPr>
          <w:sz w:val="28"/>
          <w:szCs w:val="28"/>
        </w:rPr>
        <w:t>№</w:t>
      </w:r>
      <w:r w:rsidRPr="001051D8" w:rsidR="002A2C00">
        <w:rPr>
          <w:sz w:val="28"/>
          <w:szCs w:val="28"/>
        </w:rPr>
        <w:t xml:space="preserve"> </w:t>
      </w:r>
      <w:r w:rsidRPr="001051D8" w:rsidR="0040447C">
        <w:rPr>
          <w:sz w:val="28"/>
          <w:szCs w:val="28"/>
        </w:rPr>
        <w:t>3</w:t>
      </w:r>
      <w:r w:rsidRPr="001051D8" w:rsidR="00727CD1">
        <w:rPr>
          <w:sz w:val="28"/>
          <w:szCs w:val="28"/>
        </w:rPr>
        <w:t>9</w:t>
      </w:r>
      <w:r w:rsidRPr="001051D8" w:rsidR="0040447C">
        <w:rPr>
          <w:sz w:val="28"/>
          <w:szCs w:val="28"/>
        </w:rPr>
        <w:t xml:space="preserve">, </w:t>
      </w:r>
      <w:r w:rsidRPr="001051D8" w:rsidR="00727CD1">
        <w:rPr>
          <w:sz w:val="28"/>
          <w:szCs w:val="28"/>
        </w:rPr>
        <w:t>40</w:t>
      </w:r>
      <w:r w:rsidRPr="001051D8">
        <w:rPr>
          <w:sz w:val="28"/>
          <w:szCs w:val="28"/>
        </w:rPr>
        <w:t xml:space="preserve"> от </w:t>
      </w:r>
      <w:r w:rsidRPr="001051D8" w:rsidR="00727CD1">
        <w:rPr>
          <w:sz w:val="28"/>
          <w:szCs w:val="28"/>
        </w:rPr>
        <w:t>12</w:t>
      </w:r>
      <w:r w:rsidRPr="001051D8" w:rsidR="0040447C">
        <w:rPr>
          <w:sz w:val="28"/>
          <w:szCs w:val="28"/>
        </w:rPr>
        <w:t xml:space="preserve"> августа</w:t>
      </w:r>
      <w:r w:rsidRPr="001051D8" w:rsidR="00E047C1">
        <w:rPr>
          <w:sz w:val="28"/>
          <w:szCs w:val="28"/>
        </w:rPr>
        <w:t xml:space="preserve"> 202</w:t>
      </w:r>
      <w:r w:rsidRPr="001051D8" w:rsidR="0040447C">
        <w:rPr>
          <w:sz w:val="28"/>
          <w:szCs w:val="28"/>
        </w:rPr>
        <w:t>5</w:t>
      </w:r>
      <w:r w:rsidRPr="001051D8">
        <w:rPr>
          <w:sz w:val="28"/>
          <w:szCs w:val="28"/>
        </w:rPr>
        <w:t xml:space="preserve"> года, составленным в соответствии с требованиями ст. 28.2</w:t>
      </w:r>
      <w:r w:rsidRPr="001051D8" w:rsidR="002A2C00">
        <w:rPr>
          <w:sz w:val="28"/>
          <w:szCs w:val="28"/>
        </w:rPr>
        <w:t xml:space="preserve"> </w:t>
      </w:r>
      <w:r w:rsidRPr="001051D8">
        <w:rPr>
          <w:sz w:val="28"/>
          <w:szCs w:val="28"/>
        </w:rPr>
        <w:t>Кодекса Российской Федерации об административных правонарушениях, в котор</w:t>
      </w:r>
      <w:r w:rsidRPr="001051D8" w:rsidR="0040447C">
        <w:rPr>
          <w:sz w:val="28"/>
          <w:szCs w:val="28"/>
        </w:rPr>
        <w:t>ых</w:t>
      </w:r>
      <w:r w:rsidRPr="001051D8">
        <w:rPr>
          <w:sz w:val="28"/>
          <w:szCs w:val="28"/>
        </w:rPr>
        <w:t xml:space="preserve"> изложены событие и обстоятельства административного правонарушения;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- </w:t>
      </w:r>
      <w:r w:rsidRPr="001051D8" w:rsidR="00DE668B">
        <w:rPr>
          <w:sz w:val="28"/>
          <w:szCs w:val="28"/>
        </w:rPr>
        <w:t xml:space="preserve">копией </w:t>
      </w:r>
      <w:r w:rsidRPr="001051D8" w:rsidR="00210F58">
        <w:rPr>
          <w:sz w:val="28"/>
          <w:szCs w:val="28"/>
        </w:rPr>
        <w:t>служебной записк</w:t>
      </w:r>
      <w:r w:rsidRPr="001051D8" w:rsidR="00DE668B">
        <w:rPr>
          <w:sz w:val="28"/>
          <w:szCs w:val="28"/>
        </w:rPr>
        <w:t>и</w:t>
      </w:r>
      <w:r w:rsidRPr="001051D8">
        <w:rPr>
          <w:sz w:val="28"/>
          <w:szCs w:val="28"/>
        </w:rPr>
        <w:t xml:space="preserve"> заместителя начальника отдела контроля и административной практики Управления профилактики терроризма и обеспечения территориальной обороны Департамента региональной безопасности автономного округа</w:t>
      </w:r>
      <w:r w:rsidRPr="001051D8" w:rsidR="00210F58">
        <w:rPr>
          <w:sz w:val="28"/>
          <w:szCs w:val="28"/>
        </w:rPr>
        <w:t xml:space="preserve"> от 16.07.2025</w:t>
      </w:r>
      <w:r w:rsidRPr="001051D8">
        <w:rPr>
          <w:sz w:val="28"/>
          <w:szCs w:val="28"/>
        </w:rPr>
        <w:t>, согласно котор</w:t>
      </w:r>
      <w:r w:rsidRPr="001051D8" w:rsidR="00DE668B">
        <w:rPr>
          <w:sz w:val="28"/>
          <w:szCs w:val="28"/>
        </w:rPr>
        <w:t>ой</w:t>
      </w:r>
      <w:r w:rsidRPr="001051D8">
        <w:rPr>
          <w:sz w:val="28"/>
          <w:szCs w:val="28"/>
        </w:rPr>
        <w:t xml:space="preserve"> в ходе осуществления контроля исполнения решений Антитеррористической комиссии Ханты-Мансийского автономного округа – Югры, установлено, что </w:t>
      </w:r>
      <w:r w:rsidR="00251E71">
        <w:rPr>
          <w:sz w:val="28"/>
          <w:szCs w:val="28"/>
        </w:rPr>
        <w:t xml:space="preserve">ИП </w:t>
      </w:r>
      <w:r w:rsidRPr="001051D8" w:rsidR="00727CD1">
        <w:rPr>
          <w:sz w:val="28"/>
          <w:szCs w:val="28"/>
        </w:rPr>
        <w:t xml:space="preserve">Баталовым Н.Н. </w:t>
      </w:r>
      <w:r w:rsidRPr="001051D8" w:rsidR="00251E71">
        <w:rPr>
          <w:sz w:val="28"/>
          <w:szCs w:val="28"/>
        </w:rPr>
        <w:t xml:space="preserve">решение АТК </w:t>
      </w:r>
      <w:r w:rsidRPr="001051D8">
        <w:rPr>
          <w:sz w:val="28"/>
          <w:szCs w:val="28"/>
        </w:rPr>
        <w:t xml:space="preserve">не </w:t>
      </w:r>
      <w:r w:rsidR="00251E71">
        <w:rPr>
          <w:sz w:val="28"/>
          <w:szCs w:val="28"/>
        </w:rPr>
        <w:t>исполнено, сведения в установленный срок не представлены</w:t>
      </w:r>
      <w:r w:rsidRPr="001051D8">
        <w:rPr>
          <w:sz w:val="28"/>
          <w:szCs w:val="28"/>
        </w:rPr>
        <w:t>;</w:t>
      </w:r>
    </w:p>
    <w:p w:rsidR="00DE668B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- копией служебной записки эксперта отдела контроля и административной практики Управления профилактики терроризма и обеспечения территориальной обороны Департамента региональной </w:t>
      </w:r>
      <w:r w:rsidRPr="001051D8">
        <w:rPr>
          <w:sz w:val="28"/>
          <w:szCs w:val="28"/>
        </w:rPr>
        <w:t xml:space="preserve">безопасности автономного округа от 22.07.2025, </w:t>
      </w:r>
      <w:r w:rsidRPr="001051D8" w:rsidR="00363894">
        <w:rPr>
          <w:sz w:val="28"/>
          <w:szCs w:val="28"/>
        </w:rPr>
        <w:t>согласно которой информация о выполнении мероприятий, предусмотренных подпунктом 1.2.6 пункта 1.2 и пункта 1.4 протокола антитеррористической комиссии Ханты-Мансийского автономного округа – Югры от 10 июня 2025 года № 134, поступила от ИП Баталова Н.Н. по электронной почте 22.07.2025</w:t>
      </w:r>
      <w:r w:rsidRPr="001051D8">
        <w:rPr>
          <w:sz w:val="28"/>
          <w:szCs w:val="28"/>
        </w:rPr>
        <w:t>;</w:t>
      </w:r>
    </w:p>
    <w:p w:rsidR="00D663C7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- копией выписки из протокола заседания Антитеррористической комиссии Ханты-Мансийского автономного округа – Югры от 10 июня 2025 года № 134, согласно</w:t>
      </w:r>
      <w:r w:rsidRPr="001051D8" w:rsidR="00281FEE">
        <w:rPr>
          <w:sz w:val="28"/>
          <w:szCs w:val="28"/>
        </w:rPr>
        <w:t xml:space="preserve"> подпункту 1.2.6 пункта 1.2 и пункту 1.4</w:t>
      </w:r>
      <w:r w:rsidRPr="001051D8">
        <w:rPr>
          <w:sz w:val="28"/>
          <w:szCs w:val="28"/>
        </w:rPr>
        <w:t xml:space="preserve"> которо</w:t>
      </w:r>
      <w:r w:rsidRPr="001051D8" w:rsidR="00281FEE">
        <w:rPr>
          <w:sz w:val="28"/>
          <w:szCs w:val="28"/>
        </w:rPr>
        <w:t>го</w:t>
      </w:r>
      <w:r w:rsidRPr="001051D8">
        <w:rPr>
          <w:sz w:val="28"/>
          <w:szCs w:val="28"/>
        </w:rPr>
        <w:t xml:space="preserve"> до 01 июля 2025 года субъекты транспортной инфраструктуры обязаны представить соответствующие сведения;</w:t>
      </w:r>
    </w:p>
    <w:p w:rsidR="0040447C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- копией письма АТК о направлении </w:t>
      </w:r>
      <w:r w:rsidRPr="001051D8" w:rsidR="002329E6">
        <w:rPr>
          <w:sz w:val="28"/>
          <w:szCs w:val="28"/>
        </w:rPr>
        <w:t>выписки из протокола</w:t>
      </w:r>
      <w:r w:rsidRPr="001051D8">
        <w:rPr>
          <w:sz w:val="28"/>
          <w:szCs w:val="28"/>
        </w:rPr>
        <w:t xml:space="preserve"> </w:t>
      </w:r>
      <w:r w:rsidRPr="001051D8" w:rsidR="002329E6">
        <w:rPr>
          <w:sz w:val="28"/>
          <w:szCs w:val="28"/>
        </w:rPr>
        <w:t xml:space="preserve">антитеррористической комиссии Ханты-Мансийского автономного округа – Югры от 10 июня 2025 года № 134 </w:t>
      </w:r>
      <w:r w:rsidRPr="001051D8">
        <w:rPr>
          <w:sz w:val="28"/>
          <w:szCs w:val="28"/>
        </w:rPr>
        <w:t>субъектам транспортной инфраструктуры по электронной почте, и его получение соответствующим лицом 16 июня 2025 года;</w:t>
      </w:r>
    </w:p>
    <w:p w:rsidR="00014178" w:rsidRPr="001051D8" w:rsidP="001051D8">
      <w:pPr>
        <w:ind w:firstLine="709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- копией письма ИП Баталова Н.Н. исполняющему обязанности руководителя Аппарата Антитеррористической комиссии ХМАО-Югры Серебрякову В.А. о принятых мерах по обеспечению готовности сил средств, выделяемых для борьбы с терроризмом в зонах ответственности Оперативного штаба в автономном округе и незамедлительному реагированию на возможные угрозы совершения диверсионных и террористических актов. </w:t>
      </w:r>
    </w:p>
    <w:p w:rsidR="00416FE4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- выпиской из Единого государственного </w:t>
      </w:r>
      <w:r w:rsidRPr="001051D8" w:rsidR="00093F18">
        <w:rPr>
          <w:sz w:val="28"/>
          <w:szCs w:val="28"/>
        </w:rPr>
        <w:t>индивидуальных предпринимателей</w:t>
      </w:r>
      <w:r w:rsidRPr="001051D8">
        <w:rPr>
          <w:sz w:val="28"/>
          <w:szCs w:val="28"/>
        </w:rPr>
        <w:t xml:space="preserve"> от 1</w:t>
      </w:r>
      <w:r w:rsidRPr="001051D8" w:rsidR="00093F18">
        <w:rPr>
          <w:sz w:val="28"/>
          <w:szCs w:val="28"/>
        </w:rPr>
        <w:t>6</w:t>
      </w:r>
      <w:r w:rsidRPr="001051D8">
        <w:rPr>
          <w:sz w:val="28"/>
          <w:szCs w:val="28"/>
        </w:rPr>
        <w:t xml:space="preserve"> июля 202</w:t>
      </w:r>
      <w:r w:rsidRPr="001051D8" w:rsidR="00093F18">
        <w:rPr>
          <w:sz w:val="28"/>
          <w:szCs w:val="28"/>
        </w:rPr>
        <w:t>5</w:t>
      </w:r>
      <w:r w:rsidRPr="001051D8">
        <w:rPr>
          <w:sz w:val="28"/>
          <w:szCs w:val="28"/>
        </w:rPr>
        <w:t xml:space="preserve"> года, </w:t>
      </w:r>
      <w:r w:rsidRPr="001051D8" w:rsidR="00BB2931">
        <w:rPr>
          <w:sz w:val="28"/>
          <w:szCs w:val="28"/>
        </w:rPr>
        <w:t>которой подтверждается, что привлекаемое лицо является индивидуальным предпринимателем и относится к субъектам транспортной инфраструктуры -</w:t>
      </w:r>
      <w:r w:rsidRPr="001051D8">
        <w:rPr>
          <w:sz w:val="28"/>
          <w:szCs w:val="28"/>
        </w:rPr>
        <w:t xml:space="preserve"> основным видом деятельности </w:t>
      </w:r>
      <w:r w:rsidRPr="001051D8" w:rsidR="00BB2931">
        <w:rPr>
          <w:sz w:val="28"/>
          <w:szCs w:val="28"/>
        </w:rPr>
        <w:t xml:space="preserve">ИП </w:t>
      </w:r>
      <w:r w:rsidRPr="001051D8" w:rsidR="00727CD1">
        <w:rPr>
          <w:sz w:val="28"/>
          <w:szCs w:val="28"/>
        </w:rPr>
        <w:t>Баталова Н.Н.</w:t>
      </w:r>
      <w:r w:rsidRPr="001051D8">
        <w:rPr>
          <w:sz w:val="28"/>
          <w:szCs w:val="28"/>
        </w:rPr>
        <w:t xml:space="preserve"> является деятельность сухопутного пассажирского транспорта: перевозки пассажиров в городском и пригородном сообщении;</w:t>
      </w:r>
    </w:p>
    <w:p w:rsidR="00292EA1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92EA1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При таких обстоятельствах, мировой судья находит вину </w:t>
      </w:r>
      <w:r w:rsidRPr="001051D8" w:rsidR="00250C8B">
        <w:rPr>
          <w:sz w:val="28"/>
          <w:szCs w:val="28"/>
        </w:rPr>
        <w:t>Баталова Н.Н.</w:t>
      </w:r>
      <w:r w:rsidRPr="001051D8" w:rsidR="00317897">
        <w:rPr>
          <w:sz w:val="28"/>
          <w:szCs w:val="28"/>
        </w:rPr>
        <w:t xml:space="preserve"> установленной</w:t>
      </w:r>
      <w:r w:rsidRPr="001051D8">
        <w:rPr>
          <w:sz w:val="28"/>
          <w:szCs w:val="28"/>
        </w:rPr>
        <w:t>, и квалифицирует его действия по ст. 7.1 Закона Ханты-Мансийского автономного округа-Югры от 11</w:t>
      </w:r>
      <w:r w:rsidRPr="001051D8" w:rsidR="00DB7B49">
        <w:rPr>
          <w:sz w:val="28"/>
          <w:szCs w:val="28"/>
        </w:rPr>
        <w:t xml:space="preserve"> июня </w:t>
      </w:r>
      <w:r w:rsidRPr="001051D8">
        <w:rPr>
          <w:sz w:val="28"/>
          <w:szCs w:val="28"/>
        </w:rPr>
        <w:t xml:space="preserve">2010 №102-ОЗ «Об административных правонарушениях» – неисполнение решения Антитеррористической комиссии Ханты-Мансийского автономного округа </w:t>
      </w:r>
      <w:r w:rsidRPr="001051D8" w:rsidR="00F05E30">
        <w:rPr>
          <w:sz w:val="28"/>
          <w:szCs w:val="28"/>
        </w:rPr>
        <w:t>–</w:t>
      </w:r>
      <w:r w:rsidRPr="001051D8">
        <w:rPr>
          <w:sz w:val="28"/>
          <w:szCs w:val="28"/>
        </w:rPr>
        <w:t xml:space="preserve"> Югры, принятого в пределах ее компетенции. </w:t>
      </w:r>
    </w:p>
    <w:p w:rsidR="00D41054" w:rsidRPr="001051D8" w:rsidP="001051D8">
      <w:pPr>
        <w:ind w:firstLine="709"/>
        <w:jc w:val="both"/>
        <w:rPr>
          <w:sz w:val="28"/>
          <w:szCs w:val="28"/>
          <w:lang w:eastAsia="ar-SA"/>
        </w:rPr>
      </w:pPr>
      <w:r w:rsidRPr="001051D8">
        <w:rPr>
          <w:sz w:val="28"/>
          <w:szCs w:val="28"/>
        </w:rPr>
        <w:t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</w:t>
      </w:r>
      <w:r w:rsidRPr="001051D8">
        <w:rPr>
          <w:color w:val="000000"/>
          <w:sz w:val="28"/>
          <w:szCs w:val="28"/>
        </w:rPr>
        <w:t xml:space="preserve">, мировой судья признает раскаяние </w:t>
      </w:r>
      <w:r w:rsidRPr="001051D8">
        <w:rPr>
          <w:sz w:val="28"/>
          <w:szCs w:val="28"/>
        </w:rPr>
        <w:t xml:space="preserve">Баталова Н.Н. </w:t>
      </w:r>
      <w:r w:rsidRPr="001051D8">
        <w:rPr>
          <w:color w:val="000000"/>
          <w:sz w:val="28"/>
          <w:szCs w:val="28"/>
        </w:rPr>
        <w:t>в совершении административного правонарушения.</w:t>
      </w:r>
    </w:p>
    <w:p w:rsidR="00292EA1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>О</w:t>
      </w:r>
      <w:r w:rsidRPr="001051D8" w:rsidR="00D92BB1">
        <w:rPr>
          <w:sz w:val="28"/>
          <w:szCs w:val="28"/>
        </w:rPr>
        <w:t xml:space="preserve">бстоятельств, предусмотренных ст. 4.3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установлено.  </w:t>
      </w:r>
    </w:p>
    <w:p w:rsidR="00292EA1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Учитывая характер </w:t>
      </w:r>
      <w:r w:rsidRPr="001051D8" w:rsidR="00F05E30">
        <w:rPr>
          <w:sz w:val="28"/>
          <w:szCs w:val="28"/>
        </w:rPr>
        <w:t xml:space="preserve">и обстоятельства </w:t>
      </w:r>
      <w:r w:rsidRPr="001051D8">
        <w:rPr>
          <w:sz w:val="28"/>
          <w:szCs w:val="28"/>
        </w:rPr>
        <w:t>совершенного</w:t>
      </w:r>
      <w:r w:rsidRPr="001051D8" w:rsidR="00F05E30">
        <w:rPr>
          <w:sz w:val="28"/>
          <w:szCs w:val="28"/>
        </w:rPr>
        <w:t xml:space="preserve"> административного </w:t>
      </w:r>
      <w:r w:rsidRPr="001051D8">
        <w:rPr>
          <w:sz w:val="28"/>
          <w:szCs w:val="28"/>
        </w:rPr>
        <w:t xml:space="preserve">правонарушения, </w:t>
      </w:r>
      <w:r w:rsidRPr="001051D8" w:rsidR="00F05E30">
        <w:rPr>
          <w:sz w:val="28"/>
          <w:szCs w:val="28"/>
        </w:rPr>
        <w:t xml:space="preserve">имущественное и финансовой положение </w:t>
      </w:r>
      <w:r w:rsidRPr="001051D8" w:rsidR="00250C8B">
        <w:rPr>
          <w:sz w:val="28"/>
          <w:szCs w:val="28"/>
        </w:rPr>
        <w:t>Баталова Н.Н.</w:t>
      </w:r>
      <w:r w:rsidRPr="001051D8" w:rsidR="004B7EBF">
        <w:rPr>
          <w:sz w:val="28"/>
          <w:szCs w:val="28"/>
        </w:rPr>
        <w:t xml:space="preserve">, </w:t>
      </w:r>
      <w:r w:rsidRPr="001051D8" w:rsidR="00D41054">
        <w:rPr>
          <w:sz w:val="28"/>
          <w:szCs w:val="28"/>
        </w:rPr>
        <w:t>наличие смягчающего</w:t>
      </w:r>
      <w:r w:rsidRPr="001051D8">
        <w:rPr>
          <w:sz w:val="28"/>
          <w:szCs w:val="28"/>
        </w:rPr>
        <w:t xml:space="preserve"> и </w:t>
      </w:r>
      <w:r w:rsidRPr="001051D8" w:rsidR="00D41054">
        <w:rPr>
          <w:sz w:val="28"/>
          <w:szCs w:val="28"/>
        </w:rPr>
        <w:t xml:space="preserve">отсутствие </w:t>
      </w:r>
      <w:r w:rsidRPr="001051D8">
        <w:rPr>
          <w:sz w:val="28"/>
          <w:szCs w:val="28"/>
        </w:rPr>
        <w:t xml:space="preserve">отягчающих административную ответственность обстоятельств, мировой судья считает возможным и целесообразным назначить </w:t>
      </w:r>
      <w:r w:rsidRPr="001051D8" w:rsidR="00250C8B">
        <w:rPr>
          <w:sz w:val="28"/>
          <w:szCs w:val="28"/>
        </w:rPr>
        <w:t xml:space="preserve">Баталову Н.Н. </w:t>
      </w:r>
      <w:r w:rsidRPr="001051D8">
        <w:rPr>
          <w:sz w:val="28"/>
          <w:szCs w:val="28"/>
        </w:rPr>
        <w:t>наказани</w:t>
      </w:r>
      <w:r w:rsidRPr="001051D8" w:rsidR="00F05E30">
        <w:rPr>
          <w:sz w:val="28"/>
          <w:szCs w:val="28"/>
        </w:rPr>
        <w:t>е</w:t>
      </w:r>
      <w:r w:rsidRPr="001051D8">
        <w:rPr>
          <w:sz w:val="28"/>
          <w:szCs w:val="28"/>
        </w:rPr>
        <w:t xml:space="preserve"> в виде </w:t>
      </w:r>
      <w:r w:rsidRPr="001051D8" w:rsidR="00237E63">
        <w:rPr>
          <w:sz w:val="28"/>
          <w:szCs w:val="28"/>
        </w:rPr>
        <w:t>предупреждения</w:t>
      </w:r>
      <w:r w:rsidRPr="001051D8">
        <w:rPr>
          <w:sz w:val="28"/>
          <w:szCs w:val="28"/>
        </w:rPr>
        <w:t>.</w:t>
      </w:r>
    </w:p>
    <w:p w:rsidR="00292EA1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На основании изложенного, руководствуясь ст.ст. </w:t>
      </w:r>
      <w:r w:rsidRPr="001051D8" w:rsidR="00D92BB1">
        <w:rPr>
          <w:sz w:val="28"/>
          <w:szCs w:val="28"/>
        </w:rPr>
        <w:t xml:space="preserve">29.9-29.11 </w:t>
      </w:r>
      <w:r w:rsidRPr="001051D8" w:rsidR="00DB7B49">
        <w:rPr>
          <w:sz w:val="28"/>
          <w:szCs w:val="28"/>
        </w:rPr>
        <w:t>Кодекса Российской Федерации об административных правонарушениях</w:t>
      </w:r>
      <w:r w:rsidRPr="001051D8" w:rsidR="00C25487">
        <w:rPr>
          <w:sz w:val="28"/>
          <w:szCs w:val="28"/>
        </w:rPr>
        <w:t>,</w:t>
      </w:r>
      <w:r w:rsidRPr="001051D8" w:rsidR="00C25487">
        <w:rPr>
          <w:color w:val="22272F"/>
          <w:sz w:val="28"/>
          <w:szCs w:val="28"/>
          <w:shd w:val="clear" w:color="auto" w:fill="FFFFFF"/>
        </w:rPr>
        <w:t xml:space="preserve"> ст. 7.1 Закона Ханты-Мансийского автономного округа - Югры </w:t>
      </w:r>
      <w:r w:rsidR="00237E63">
        <w:rPr>
          <w:color w:val="22272F"/>
          <w:sz w:val="28"/>
          <w:szCs w:val="28"/>
          <w:shd w:val="clear" w:color="auto" w:fill="FFFFFF"/>
        </w:rPr>
        <w:t>«</w:t>
      </w:r>
      <w:r w:rsidRPr="001051D8" w:rsidR="00C25487">
        <w:rPr>
          <w:color w:val="22272F"/>
          <w:sz w:val="28"/>
          <w:szCs w:val="28"/>
          <w:shd w:val="clear" w:color="auto" w:fill="FFFFFF"/>
        </w:rPr>
        <w:t>Об административных правонарушениях</w:t>
      </w:r>
      <w:r w:rsidR="00237E63">
        <w:rPr>
          <w:color w:val="22272F"/>
          <w:sz w:val="28"/>
          <w:szCs w:val="28"/>
          <w:shd w:val="clear" w:color="auto" w:fill="FFFFFF"/>
        </w:rPr>
        <w:t>»</w:t>
      </w:r>
      <w:r w:rsidR="00237E63">
        <w:rPr>
          <w:sz w:val="28"/>
          <w:szCs w:val="28"/>
        </w:rPr>
        <w:t>, мировой судья</w:t>
      </w:r>
    </w:p>
    <w:p w:rsidR="00237E63" w:rsidRPr="001051D8" w:rsidP="001051D8">
      <w:pPr>
        <w:ind w:firstLine="708"/>
        <w:jc w:val="both"/>
        <w:rPr>
          <w:sz w:val="28"/>
          <w:szCs w:val="28"/>
        </w:rPr>
      </w:pPr>
    </w:p>
    <w:p w:rsidR="00292EA1" w:rsidRPr="001051D8" w:rsidP="001051D8">
      <w:pPr>
        <w:ind w:firstLine="708"/>
        <w:jc w:val="center"/>
        <w:rPr>
          <w:sz w:val="28"/>
          <w:szCs w:val="28"/>
        </w:rPr>
      </w:pPr>
      <w:r w:rsidRPr="001051D8">
        <w:rPr>
          <w:sz w:val="28"/>
          <w:szCs w:val="28"/>
        </w:rPr>
        <w:t>ПОСТАНОВИЛ:</w:t>
      </w:r>
    </w:p>
    <w:p w:rsidR="00F05E30" w:rsidRPr="001051D8" w:rsidP="001051D8">
      <w:pPr>
        <w:ind w:firstLine="708"/>
        <w:jc w:val="both"/>
        <w:rPr>
          <w:sz w:val="28"/>
          <w:szCs w:val="28"/>
        </w:rPr>
      </w:pPr>
    </w:p>
    <w:p w:rsidR="00D3634E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Признать </w:t>
      </w:r>
      <w:r w:rsidRPr="001051D8" w:rsidR="00250C8B">
        <w:rPr>
          <w:sz w:val="28"/>
          <w:szCs w:val="28"/>
        </w:rPr>
        <w:t xml:space="preserve">индивидуального предпринимателя Баталова </w:t>
      </w:r>
      <w:r w:rsidR="00F03C24">
        <w:rPr>
          <w:sz w:val="28"/>
          <w:szCs w:val="28"/>
        </w:rPr>
        <w:t>НН</w:t>
      </w:r>
      <w:r w:rsidRPr="001051D8" w:rsidR="00250C8B">
        <w:rPr>
          <w:sz w:val="28"/>
          <w:szCs w:val="28"/>
        </w:rPr>
        <w:t xml:space="preserve"> </w:t>
      </w:r>
      <w:r w:rsidRPr="001051D8">
        <w:rPr>
          <w:sz w:val="28"/>
          <w:szCs w:val="28"/>
        </w:rPr>
        <w:t>виновным в совершении административного правонарушения, предусмотренного ст. 7.1 Закона Ханты-Мансийского автономного округа-Югры от 11</w:t>
      </w:r>
      <w:r w:rsidRPr="001051D8" w:rsidR="00DB7B49">
        <w:rPr>
          <w:sz w:val="28"/>
          <w:szCs w:val="28"/>
        </w:rPr>
        <w:t xml:space="preserve"> июня </w:t>
      </w:r>
      <w:r w:rsidRPr="001051D8">
        <w:rPr>
          <w:sz w:val="28"/>
          <w:szCs w:val="28"/>
        </w:rPr>
        <w:t>2010 №102-ОЗ «Об административных правонарушениях»</w:t>
      </w:r>
      <w:r w:rsidRPr="001051D8" w:rsidR="00F05E30">
        <w:rPr>
          <w:sz w:val="28"/>
          <w:szCs w:val="28"/>
        </w:rPr>
        <w:t>,</w:t>
      </w:r>
      <w:r w:rsidRPr="001051D8">
        <w:rPr>
          <w:sz w:val="28"/>
          <w:szCs w:val="28"/>
        </w:rPr>
        <w:t xml:space="preserve"> и назначить наказание в виде </w:t>
      </w:r>
      <w:r w:rsidRPr="001051D8" w:rsidR="002F52BA">
        <w:rPr>
          <w:sz w:val="28"/>
          <w:szCs w:val="28"/>
        </w:rPr>
        <w:t>предупреждения.</w:t>
      </w:r>
    </w:p>
    <w:p w:rsidR="00D3634E" w:rsidRPr="001051D8" w:rsidP="001051D8">
      <w:pPr>
        <w:ind w:firstLine="708"/>
        <w:jc w:val="both"/>
        <w:rPr>
          <w:sz w:val="28"/>
          <w:szCs w:val="28"/>
        </w:rPr>
      </w:pPr>
      <w:r w:rsidRPr="001051D8">
        <w:rPr>
          <w:sz w:val="28"/>
          <w:szCs w:val="28"/>
        </w:rPr>
        <w:t xml:space="preserve">Постановление может быть обжаловано в течение десяти </w:t>
      </w:r>
      <w:r w:rsidRPr="001051D8" w:rsidR="002F52BA">
        <w:rPr>
          <w:sz w:val="28"/>
          <w:szCs w:val="28"/>
        </w:rPr>
        <w:t>дней</w:t>
      </w:r>
      <w:r w:rsidRPr="001051D8"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F05E30" w:rsidRPr="001051D8" w:rsidP="001051D8">
      <w:pPr>
        <w:jc w:val="both"/>
        <w:rPr>
          <w:sz w:val="28"/>
          <w:szCs w:val="28"/>
        </w:rPr>
      </w:pPr>
    </w:p>
    <w:p w:rsidR="00D3634E" w:rsidRPr="001051D8" w:rsidP="001051D8">
      <w:pPr>
        <w:jc w:val="both"/>
        <w:rPr>
          <w:sz w:val="28"/>
          <w:szCs w:val="28"/>
        </w:rPr>
      </w:pPr>
    </w:p>
    <w:p w:rsidR="00250C8B" w:rsidRPr="001051D8" w:rsidP="001051D8">
      <w:pPr>
        <w:jc w:val="both"/>
        <w:rPr>
          <w:sz w:val="28"/>
          <w:szCs w:val="28"/>
        </w:rPr>
      </w:pPr>
      <w:r w:rsidRPr="001051D8">
        <w:rPr>
          <w:sz w:val="28"/>
          <w:szCs w:val="28"/>
        </w:rPr>
        <w:t>Мировой судья</w:t>
      </w:r>
    </w:p>
    <w:p w:rsidR="00876E82" w:rsidP="001051D8">
      <w:pPr>
        <w:jc w:val="both"/>
        <w:rPr>
          <w:sz w:val="28"/>
          <w:szCs w:val="28"/>
        </w:rPr>
      </w:pPr>
      <w:r w:rsidRPr="001051D8">
        <w:rPr>
          <w:sz w:val="28"/>
          <w:szCs w:val="28"/>
        </w:rPr>
        <w:t>судебного участка №3</w:t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</w:r>
      <w:r w:rsidRPr="001051D8">
        <w:rPr>
          <w:sz w:val="28"/>
          <w:szCs w:val="28"/>
        </w:rPr>
        <w:tab/>
        <w:t>А.Л. Бредихина</w:t>
      </w:r>
    </w:p>
    <w:p w:rsidR="00F03C24" w:rsidP="00F03C24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03C24" w:rsidRPr="001051D8" w:rsidP="001051D8">
      <w:pPr>
        <w:jc w:val="both"/>
        <w:rPr>
          <w:sz w:val="28"/>
          <w:szCs w:val="28"/>
        </w:rPr>
      </w:pPr>
    </w:p>
    <w:sectPr w:rsidSect="0040447C">
      <w:headerReference w:type="default" r:id="rId5"/>
      <w:pgSz w:w="11906" w:h="16838"/>
      <w:pgMar w:top="851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2220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C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2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A1"/>
    <w:rsid w:val="00014178"/>
    <w:rsid w:val="00074BAF"/>
    <w:rsid w:val="00093F18"/>
    <w:rsid w:val="000B27E7"/>
    <w:rsid w:val="000F5C51"/>
    <w:rsid w:val="001051D8"/>
    <w:rsid w:val="00157511"/>
    <w:rsid w:val="001E0AC7"/>
    <w:rsid w:val="00210F58"/>
    <w:rsid w:val="002122C3"/>
    <w:rsid w:val="00222075"/>
    <w:rsid w:val="002329E6"/>
    <w:rsid w:val="00234254"/>
    <w:rsid w:val="00237E63"/>
    <w:rsid w:val="00250C8B"/>
    <w:rsid w:val="00251E71"/>
    <w:rsid w:val="00256B36"/>
    <w:rsid w:val="00281FEE"/>
    <w:rsid w:val="00292EA1"/>
    <w:rsid w:val="00297DE7"/>
    <w:rsid w:val="002A2C00"/>
    <w:rsid w:val="002F52BA"/>
    <w:rsid w:val="00307E4B"/>
    <w:rsid w:val="00317897"/>
    <w:rsid w:val="0032153B"/>
    <w:rsid w:val="00363894"/>
    <w:rsid w:val="00370F10"/>
    <w:rsid w:val="00393082"/>
    <w:rsid w:val="0040447C"/>
    <w:rsid w:val="00416FE4"/>
    <w:rsid w:val="004504CD"/>
    <w:rsid w:val="00466E3E"/>
    <w:rsid w:val="00494F1F"/>
    <w:rsid w:val="004B7EBF"/>
    <w:rsid w:val="0054449B"/>
    <w:rsid w:val="00553D41"/>
    <w:rsid w:val="00590980"/>
    <w:rsid w:val="005B398D"/>
    <w:rsid w:val="00621CC8"/>
    <w:rsid w:val="0062593C"/>
    <w:rsid w:val="00630EB0"/>
    <w:rsid w:val="00653E6E"/>
    <w:rsid w:val="00671DC5"/>
    <w:rsid w:val="00696590"/>
    <w:rsid w:val="006A1AA3"/>
    <w:rsid w:val="006B32BC"/>
    <w:rsid w:val="00716AA4"/>
    <w:rsid w:val="00727CD1"/>
    <w:rsid w:val="007476C0"/>
    <w:rsid w:val="0079448D"/>
    <w:rsid w:val="007D1B48"/>
    <w:rsid w:val="008603F3"/>
    <w:rsid w:val="00860C6E"/>
    <w:rsid w:val="00876E82"/>
    <w:rsid w:val="008E4094"/>
    <w:rsid w:val="008F4945"/>
    <w:rsid w:val="00935E08"/>
    <w:rsid w:val="00943FC6"/>
    <w:rsid w:val="00944E71"/>
    <w:rsid w:val="009A417C"/>
    <w:rsid w:val="009E1951"/>
    <w:rsid w:val="00A05405"/>
    <w:rsid w:val="00A239A7"/>
    <w:rsid w:val="00A552F8"/>
    <w:rsid w:val="00B22CB3"/>
    <w:rsid w:val="00B83F76"/>
    <w:rsid w:val="00BB2931"/>
    <w:rsid w:val="00BB6DC0"/>
    <w:rsid w:val="00BC0820"/>
    <w:rsid w:val="00C25487"/>
    <w:rsid w:val="00CD5DBA"/>
    <w:rsid w:val="00D05F53"/>
    <w:rsid w:val="00D239AD"/>
    <w:rsid w:val="00D3634E"/>
    <w:rsid w:val="00D41054"/>
    <w:rsid w:val="00D52F88"/>
    <w:rsid w:val="00D663C7"/>
    <w:rsid w:val="00D8565B"/>
    <w:rsid w:val="00D92BB1"/>
    <w:rsid w:val="00DB7B49"/>
    <w:rsid w:val="00DE668B"/>
    <w:rsid w:val="00E047C1"/>
    <w:rsid w:val="00E1199F"/>
    <w:rsid w:val="00E2634F"/>
    <w:rsid w:val="00E6737B"/>
    <w:rsid w:val="00EC20FA"/>
    <w:rsid w:val="00F02E2D"/>
    <w:rsid w:val="00F03C24"/>
    <w:rsid w:val="00F05E30"/>
    <w:rsid w:val="00F737D6"/>
    <w:rsid w:val="00FC4241"/>
    <w:rsid w:val="00FD3816"/>
    <w:rsid w:val="00FD72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80EF7B-AD20-4DBB-BA96-CA9BFC4F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pPr>
      <w:jc w:val="both"/>
    </w:pPr>
  </w:style>
  <w:style w:type="character" w:customStyle="1" w:styleId="a0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21">
    <w:name w:val="Основной текст 21"/>
    <w:basedOn w:val="Normal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044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044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3645-F6CA-4868-AE00-9E591ED8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